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79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黑体" w:eastAsia="黑体"/>
          <w:sz w:val="32"/>
          <w:szCs w:val="32"/>
        </w:rPr>
        <w:t>附件</w:t>
      </w:r>
      <w:r>
        <w:rPr>
          <w:rFonts w:hint="eastAsia" w:ascii="Times New Roman" w:hAnsi="黑体" w:eastAsia="黑体"/>
          <w:sz w:val="32"/>
          <w:szCs w:val="32"/>
        </w:rPr>
        <w:t>4</w:t>
      </w:r>
    </w:p>
    <w:p>
      <w:pPr>
        <w:jc w:val="center"/>
        <w:rPr>
          <w:rFonts w:ascii="方正小标宋_GBK" w:hAnsi="方正小标宋_GBK" w:eastAsia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Times New Roman"/>
          <w:sz w:val="44"/>
          <w:szCs w:val="44"/>
        </w:rPr>
        <w:t>便民利民交通信息提示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公交线路：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可乘179路、179路长班、561路、849路、C41路到达高坊站下车，顺公交前行方向继续前行200米即可到达。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地铁线路：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可乘南昌地铁3号线（前往银山角北</w:t>
      </w:r>
      <w:bookmarkStart w:id="0" w:name="_GoBack"/>
      <w:bookmarkEnd w:id="0"/>
      <w:r>
        <w:rPr>
          <w:rFonts w:hint="eastAsia" w:ascii="Times New Roman" w:hAnsi="Times New Roman" w:eastAsia="方正仿宋_GBK" w:cs="Times New Roman"/>
          <w:sz w:val="32"/>
          <w:szCs w:val="32"/>
        </w:rPr>
        <w:t>站方向），在银山角北站下车，下车后乘坐179、849路到高坊站下车，顺公交前行方向继续前行200米即可到达。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t>南昌西站：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可乘南昌地铁2号线转1号线，再转3号线（前往银山角北站方向），在银山角北站下车，下车后乘坐179、849路公交车到高坊站下车，顺公交前行方向继续前行200米即可到达。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方正黑体_GBK" w:cs="Times New Roman"/>
          <w:sz w:val="32"/>
          <w:szCs w:val="32"/>
        </w:rPr>
      </w:pPr>
      <w:r>
        <w:rPr>
          <w:rFonts w:hint="eastAsia" w:ascii="Times New Roman" w:hAnsi="Times New Roman" w:eastAsia="方正黑体_GBK" w:cs="Times New Roman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71755</wp:posOffset>
            </wp:positionV>
            <wp:extent cx="4948555" cy="4006850"/>
            <wp:effectExtent l="0" t="0" r="4445" b="12700"/>
            <wp:wrapNone/>
            <wp:docPr id="24" name="图片 2" descr="E:\2021年工作\职业技能鉴定工作\启动考试工作\江西\交通信息提示照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 descr="E:\2021年工作\职业技能鉴定工作\启动考试工作\江西\交通信息提示照片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8555" cy="400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napToGrid w:val="0"/>
        <w:spacing w:line="600" w:lineRule="exact"/>
        <w:ind w:firstLine="5760" w:firstLineChars="1800"/>
        <w:rPr>
          <w:rFonts w:ascii="Times New Roman" w:hAnsi="Times New Roman" w:eastAsia="方正黑体_GBK" w:cs="Times New Roman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5760" w:firstLineChars="1800"/>
        <w:rPr>
          <w:rFonts w:ascii="Times New Roman" w:hAnsi="Times New Roman" w:eastAsia="方正黑体_GBK" w:cs="Times New Roman"/>
          <w:sz w:val="32"/>
          <w:szCs w:val="32"/>
        </w:rPr>
      </w:pPr>
    </w:p>
    <w:p/>
    <w:p/>
    <w:sectPr>
      <w:footerReference r:id="rId3" w:type="default"/>
      <w:pgSz w:w="11906" w:h="16838"/>
      <w:pgMar w:top="2098" w:right="1587" w:bottom="2098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- 5 -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path/>
              <v:fill on="f" focussize="0,0"/>
              <v:stroke on="f" weight="0.5pt" joinstyle="miter"/>
              <v:imagedata o:title=""/>
              <o:lock v:ext="edit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- 5 -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C30EFB"/>
    <w:rsid w:val="1AC3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2021-09-27T02:15:00Z</dcterms:created>
  <dc:creator>一帆风顺</dc:creator>
  <cp:lastModifiedBy>一帆风顺</cp:lastModifiedBy>
  <dcterms:modified xsi:type="dcterms:W3CDTF">2021-09-27T02:15:20Z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078BB5AB6AD948D4B3ADF71C9BD78240</vt:lpwstr>
  </property>
</Properties>
</file>